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8925" w14:textId="61792D5C" w:rsidR="001327D7" w:rsidRDefault="001327D7" w:rsidP="001327D7">
      <w:pPr>
        <w:jc w:val="center"/>
        <w:rPr>
          <w:rFonts w:ascii="宋体" w:eastAsia="宋体" w:hAnsi="宋体"/>
          <w:sz w:val="44"/>
          <w:szCs w:val="44"/>
        </w:rPr>
      </w:pPr>
      <w:r w:rsidRPr="001327D7">
        <w:rPr>
          <w:rFonts w:ascii="宋体" w:eastAsia="宋体" w:hAnsi="宋体" w:hint="eastAsia"/>
          <w:sz w:val="44"/>
          <w:szCs w:val="44"/>
        </w:rPr>
        <w:t>秦皇岛经济技术开发区衔接资金公告</w:t>
      </w:r>
    </w:p>
    <w:p w14:paraId="48EA1F37" w14:textId="77777777" w:rsidR="001327D7" w:rsidRDefault="001327D7" w:rsidP="001327D7">
      <w:pPr>
        <w:rPr>
          <w:rFonts w:ascii="宋体" w:eastAsia="宋体" w:hAnsi="宋体"/>
          <w:szCs w:val="21"/>
        </w:rPr>
      </w:pPr>
    </w:p>
    <w:p w14:paraId="5A20DDB9" w14:textId="6C64F11C" w:rsidR="001327D7" w:rsidRDefault="001327D7" w:rsidP="001327D7">
      <w:pPr>
        <w:rPr>
          <w:rFonts w:ascii="宋体" w:eastAsia="宋体" w:hAnsi="宋体"/>
          <w:sz w:val="32"/>
          <w:szCs w:val="32"/>
        </w:rPr>
      </w:pPr>
      <w:r w:rsidRPr="001327D7">
        <w:rPr>
          <w:rFonts w:ascii="宋体" w:eastAsia="宋体" w:hAnsi="宋体" w:hint="eastAsia"/>
          <w:sz w:val="32"/>
          <w:szCs w:val="32"/>
        </w:rPr>
        <w:t>现将秦皇岛经济技术开发区</w:t>
      </w: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宋体" w:eastAsia="宋体" w:hAnsi="宋体"/>
          <w:sz w:val="32"/>
          <w:szCs w:val="32"/>
        </w:rPr>
        <w:t>021</w:t>
      </w:r>
      <w:r>
        <w:rPr>
          <w:rFonts w:ascii="宋体" w:eastAsia="宋体" w:hAnsi="宋体" w:hint="eastAsia"/>
          <w:sz w:val="32"/>
          <w:szCs w:val="32"/>
        </w:rPr>
        <w:t>年衔接资金分配结果予以公告，公告期为1</w:t>
      </w:r>
      <w:r>
        <w:rPr>
          <w:rFonts w:ascii="宋体" w:eastAsia="宋体" w:hAnsi="宋体"/>
          <w:sz w:val="32"/>
          <w:szCs w:val="32"/>
        </w:rPr>
        <w:t>0</w:t>
      </w:r>
      <w:r>
        <w:rPr>
          <w:rFonts w:ascii="宋体" w:eastAsia="宋体" w:hAnsi="宋体" w:hint="eastAsia"/>
          <w:sz w:val="32"/>
          <w:szCs w:val="32"/>
        </w:rPr>
        <w:t>天（2</w:t>
      </w:r>
      <w:r>
        <w:rPr>
          <w:rFonts w:ascii="宋体" w:eastAsia="宋体" w:hAnsi="宋体"/>
          <w:sz w:val="32"/>
          <w:szCs w:val="32"/>
        </w:rPr>
        <w:t>022</w:t>
      </w:r>
      <w:r>
        <w:rPr>
          <w:rFonts w:ascii="宋体" w:eastAsia="宋体" w:hAnsi="宋体" w:hint="eastAsia"/>
          <w:sz w:val="32"/>
          <w:szCs w:val="32"/>
        </w:rPr>
        <w:t>年6月1</w:t>
      </w:r>
      <w:r>
        <w:rPr>
          <w:rFonts w:ascii="宋体" w:eastAsia="宋体" w:hAnsi="宋体"/>
          <w:sz w:val="32"/>
          <w:szCs w:val="32"/>
        </w:rPr>
        <w:t>5</w:t>
      </w:r>
      <w:r>
        <w:rPr>
          <w:rFonts w:ascii="宋体" w:eastAsia="宋体" w:hAnsi="宋体" w:hint="eastAsia"/>
          <w:sz w:val="32"/>
          <w:szCs w:val="32"/>
        </w:rPr>
        <w:t>日至2</w:t>
      </w:r>
      <w:r>
        <w:rPr>
          <w:rFonts w:ascii="宋体" w:eastAsia="宋体" w:hAnsi="宋体"/>
          <w:sz w:val="32"/>
          <w:szCs w:val="32"/>
        </w:rPr>
        <w:t>022</w:t>
      </w:r>
      <w:r>
        <w:rPr>
          <w:rFonts w:ascii="宋体" w:eastAsia="宋体" w:hAnsi="宋体" w:hint="eastAsia"/>
          <w:sz w:val="32"/>
          <w:szCs w:val="32"/>
        </w:rPr>
        <w:t>年6月2</w:t>
      </w:r>
      <w:r>
        <w:rPr>
          <w:rFonts w:ascii="宋体" w:eastAsia="宋体" w:hAnsi="宋体"/>
          <w:sz w:val="32"/>
          <w:szCs w:val="32"/>
        </w:rPr>
        <w:t>5</w:t>
      </w:r>
      <w:r>
        <w:rPr>
          <w:rFonts w:ascii="宋体" w:eastAsia="宋体" w:hAnsi="宋体" w:hint="eastAsia"/>
          <w:sz w:val="32"/>
          <w:szCs w:val="32"/>
        </w:rPr>
        <w:t>日）。</w:t>
      </w:r>
    </w:p>
    <w:p w14:paraId="7E309BA5" w14:textId="77777777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监督单位名称：秦皇岛经济技术开发区财政局</w:t>
      </w:r>
    </w:p>
    <w:p w14:paraId="7782A0CD" w14:textId="369F6AAF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地址：秦皇岛经济技术开发区泰盛商务大厦1</w:t>
      </w:r>
      <w:r>
        <w:rPr>
          <w:rFonts w:ascii="宋体" w:eastAsia="宋体" w:hAnsi="宋体"/>
          <w:sz w:val="32"/>
          <w:szCs w:val="32"/>
        </w:rPr>
        <w:t>208</w:t>
      </w:r>
      <w:r>
        <w:rPr>
          <w:rFonts w:ascii="宋体" w:eastAsia="宋体" w:hAnsi="宋体" w:hint="eastAsia"/>
          <w:sz w:val="32"/>
          <w:szCs w:val="32"/>
        </w:rPr>
        <w:t>室</w:t>
      </w:r>
    </w:p>
    <w:p w14:paraId="2A129ACF" w14:textId="7A6F00BB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联系/举报电话：0</w:t>
      </w:r>
      <w:r>
        <w:rPr>
          <w:rFonts w:ascii="宋体" w:eastAsia="宋体" w:hAnsi="宋体"/>
          <w:sz w:val="32"/>
          <w:szCs w:val="32"/>
        </w:rPr>
        <w:t>335-3926209</w:t>
      </w:r>
    </w:p>
    <w:p w14:paraId="0F7BEE16" w14:textId="62FDA8C8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电子邮箱：</w:t>
      </w:r>
      <w:hyperlink r:id="rId7" w:history="1">
        <w:r w:rsidRPr="0004196A">
          <w:rPr>
            <w:rStyle w:val="a3"/>
            <w:rFonts w:ascii="宋体" w:eastAsia="宋体" w:hAnsi="宋体" w:hint="eastAsia"/>
            <w:sz w:val="32"/>
            <w:szCs w:val="32"/>
          </w:rPr>
          <w:t>k</w:t>
        </w:r>
        <w:r w:rsidRPr="0004196A">
          <w:rPr>
            <w:rStyle w:val="a3"/>
            <w:rFonts w:ascii="宋体" w:eastAsia="宋体" w:hAnsi="宋体"/>
            <w:sz w:val="32"/>
            <w:szCs w:val="32"/>
          </w:rPr>
          <w:t>fqczjxck@126.com</w:t>
        </w:r>
      </w:hyperlink>
    </w:p>
    <w:p w14:paraId="20FE18AC" w14:textId="3840DC98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</w:p>
    <w:p w14:paraId="2B5B8830" w14:textId="01AD88D3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附件：秦皇岛经济技术开发区财政局2</w:t>
      </w:r>
      <w:r>
        <w:rPr>
          <w:rFonts w:ascii="宋体" w:eastAsia="宋体" w:hAnsi="宋体"/>
          <w:sz w:val="32"/>
          <w:szCs w:val="32"/>
        </w:rPr>
        <w:t>021</w:t>
      </w:r>
      <w:r>
        <w:rPr>
          <w:rFonts w:ascii="宋体" w:eastAsia="宋体" w:hAnsi="宋体" w:hint="eastAsia"/>
          <w:sz w:val="32"/>
          <w:szCs w:val="32"/>
        </w:rPr>
        <w:t>年衔接资金分配结果。</w:t>
      </w:r>
    </w:p>
    <w:p w14:paraId="6F179331" w14:textId="57D22A34" w:rsidR="001327D7" w:rsidRDefault="00E86DED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FD4B4D5" wp14:editId="0862FA22">
            <wp:simplePos x="0" y="0"/>
            <wp:positionH relativeFrom="column">
              <wp:posOffset>2837043</wp:posOffset>
            </wp:positionH>
            <wp:positionV relativeFrom="paragraph">
              <wp:posOffset>34302</wp:posOffset>
            </wp:positionV>
            <wp:extent cx="1526540" cy="1397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7D7">
        <w:rPr>
          <w:rFonts w:ascii="宋体" w:eastAsia="宋体" w:hAnsi="宋体" w:hint="eastAsia"/>
          <w:sz w:val="32"/>
          <w:szCs w:val="32"/>
        </w:rPr>
        <w:t xml:space="preserve"> </w:t>
      </w:r>
      <w:r w:rsidR="001327D7">
        <w:rPr>
          <w:rFonts w:ascii="宋体" w:eastAsia="宋体" w:hAnsi="宋体"/>
          <w:sz w:val="32"/>
          <w:szCs w:val="32"/>
        </w:rPr>
        <w:t xml:space="preserve">                 </w:t>
      </w:r>
    </w:p>
    <w:p w14:paraId="7966B927" w14:textId="3770DEE6" w:rsidR="001327D7" w:rsidRDefault="001327D7" w:rsidP="001327D7">
      <w:pPr>
        <w:ind w:firstLineChars="1100" w:firstLine="35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秦皇岛经济技术开发区财政局</w:t>
      </w:r>
    </w:p>
    <w:p w14:paraId="4048EC0D" w14:textId="0CA6031D" w:rsidR="001327D7" w:rsidRPr="001327D7" w:rsidRDefault="001327D7" w:rsidP="001327D7">
      <w:pPr>
        <w:ind w:firstLineChars="1100" w:firstLine="35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     2022</w:t>
      </w:r>
      <w:r>
        <w:rPr>
          <w:rFonts w:ascii="宋体" w:eastAsia="宋体" w:hAnsi="宋体" w:hint="eastAsia"/>
          <w:sz w:val="32"/>
          <w:szCs w:val="32"/>
        </w:rPr>
        <w:t>年6月1</w:t>
      </w:r>
      <w:r>
        <w:rPr>
          <w:rFonts w:ascii="宋体" w:eastAsia="宋体" w:hAnsi="宋体"/>
          <w:sz w:val="32"/>
          <w:szCs w:val="32"/>
        </w:rPr>
        <w:t>5</w:t>
      </w:r>
      <w:r>
        <w:rPr>
          <w:rFonts w:ascii="宋体" w:eastAsia="宋体" w:hAnsi="宋体" w:hint="eastAsia"/>
          <w:sz w:val="32"/>
          <w:szCs w:val="32"/>
        </w:rPr>
        <w:t>日</w:t>
      </w:r>
    </w:p>
    <w:sectPr w:rsidR="001327D7" w:rsidRPr="00132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42A65" w14:textId="77777777" w:rsidR="00FF3824" w:rsidRDefault="00FF3824" w:rsidP="00E86DED">
      <w:r>
        <w:separator/>
      </w:r>
    </w:p>
  </w:endnote>
  <w:endnote w:type="continuationSeparator" w:id="0">
    <w:p w14:paraId="265D77D8" w14:textId="77777777" w:rsidR="00FF3824" w:rsidRDefault="00FF3824" w:rsidP="00E8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3C28" w14:textId="77777777" w:rsidR="00FF3824" w:rsidRDefault="00FF3824" w:rsidP="00E86DED">
      <w:r>
        <w:separator/>
      </w:r>
    </w:p>
  </w:footnote>
  <w:footnote w:type="continuationSeparator" w:id="0">
    <w:p w14:paraId="3BF1BA26" w14:textId="77777777" w:rsidR="00FF3824" w:rsidRDefault="00FF3824" w:rsidP="00E86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A8"/>
    <w:rsid w:val="001327D7"/>
    <w:rsid w:val="003763E9"/>
    <w:rsid w:val="00B24DA8"/>
    <w:rsid w:val="00C93C03"/>
    <w:rsid w:val="00E86DED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4B89B"/>
  <w15:chartTrackingRefBased/>
  <w15:docId w15:val="{CB7A8CA0-223D-4645-B2F2-CF9E1FD9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7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27D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86D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6DE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6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6D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fqczjxck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5DEAF-9552-46E4-BEE6-5E5944E7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2022-11-17T06:36:00Z</dcterms:created>
  <dcterms:modified xsi:type="dcterms:W3CDTF">2022-11-17T06:46:00Z</dcterms:modified>
</cp:coreProperties>
</file>